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7F" w:rsidRPr="00573D7F" w:rsidRDefault="00573D7F" w:rsidP="00573D7F">
      <w:pPr>
        <w:spacing w:before="540"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tr-TR"/>
        </w:rPr>
      </w:pPr>
      <w:r w:rsidRPr="00573D7F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tr-TR"/>
        </w:rPr>
        <w:t>KILIÇÇI KÖYÜ VE TARİH</w:t>
      </w:r>
    </w:p>
    <w:p w:rsidR="00573D7F" w:rsidRPr="00573D7F" w:rsidRDefault="00573D7F" w:rsidP="00573D7F">
      <w:pPr>
        <w:spacing w:before="540"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tr-TR"/>
        </w:rPr>
      </w:pPr>
      <w:r w:rsidRPr="00573D7F">
        <w:rPr>
          <w:rFonts w:ascii="Times New Roman" w:eastAsia="Times New Roman" w:hAnsi="Times New Roman" w:cs="Times New Roman"/>
          <w:b/>
          <w:bCs/>
          <w:color w:val="FF0000"/>
          <w:kern w:val="36"/>
          <w:sz w:val="39"/>
          <w:szCs w:val="39"/>
          <w:lang w:eastAsia="tr-TR"/>
        </w:rPr>
        <w:t>KILIÇÇI KÖYÜ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KILIÇÇI ANLAMI (KILIÇ ÜRETEN DEMİR USTASI)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İL:ERZURUM</w:t>
      </w:r>
      <w:proofErr w:type="gramEnd"/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İLÇE : PAZARYOLU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NÜFÜS:2000 TARİHİNDE 161 KİSİ-1997 TARİHİNDE 153 KİSİ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İLE UZAKLIĞI:139 KM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İLÇE UZAKLIĞI:17 KM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SAĞLIK EVİ : YOK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SAĞLIK OCAĞI: YOK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İLK ÖĞRETİM OKULU: VAR/FAAL DEĞİL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PTT SÜBESİ:YOK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PTT ACENTESİ : VAR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 SEBEKESİ: VAR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KANALİZASYON. VAR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HAYVANCILIK: YOK /BİR KAÇ AİLEDE SÜTLÜK VAR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TARIM:YOK</w:t>
      </w:r>
      <w:proofErr w:type="gramEnd"/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/TARIM ALANLARI VAR AMA EKİLMİYOR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AİLELER YAZIN KENDİLERİNE YETECEK KADAR FASULYE EKİYORLAR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KÖYÜN BASLICA ÜRÜNLERİ:FASULYE,PATATES,SOĞAN,BUGDAY ,ARPA,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ELMA ,ARMURT, KAYISI,BOLCA YABAN ERİĞİ ARMUT VE ELMASI VARDIR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DOGA SPORLARI İÇİN VE RAFTİNG İÇİN KÖYÜMÜZ ÇOK UYGUNDUR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DÜNYANIN 4. HIZLI AKAN VE HER SENE DÜNYA SANPIYONASININ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YAPILDIĞI AZĞIN ÇORUH BİZİM KÖYÜN ALTINDAN AKMAKTADIR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DAĞ SPORLARI İÇİN MUHTESEM KASKAR DAĞLARI KÖYÜMÜZÜN KARSISINDADIR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KÖYÜMÜZDE YASAYAN SÜLALELER SOY İSİMLERİ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HACIGİLLER—–ŞAHİN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HABİPLER——–DENİZ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HUCANLAR——-ALBAYRAK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MEMİŞLER——–YILDIRIM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İNCİGİLLER——-OCAK</w:t>
      </w:r>
      <w:r w:rsidRPr="00573D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KABAKGİLLER—–SEKMEN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LAZGİLLER———BEKTAS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LAZDURSUNGİLLER-DÜZENLİ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OSMAN ÇAVUSGİL–BAKIR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KIRIKALİGİLLER—DÜLGER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GOBİKGİLER——-POLAT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TEVDEGİLLER——FIDAN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GEHLİGİL————BULUT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>ARİFGİLLER———-TAŞCI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KAHRAMANGİLLER(KATIRGİLLER)—-ÇELİK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İBANGİL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………………..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KALKAN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GÜZEDEGİL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…………..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DEMİR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………………………ÇOBAN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 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57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İSPİR :</w:t>
      </w:r>
      <w:proofErr w:type="gramEnd"/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Milattan, önce 9. yüzyılda Urartular bu bölgeye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</w:t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softHyphen/>
        <w:t>kim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olmaya başlamış ve M.Ö. 753 yılında kökü Oğuzlara dayanan SAKA-İSKİT Türkleri bu bölgeye gelip yerleşmişlerdir.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M.Ö. 665 yıllarında Çoruh nehri havzasına yerleşen Saka Türk’lerinin HESPERİT ve İSPİRİTİZ Boyları bu bölgeye İSPİR adını koymuşlardır.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Diğer yandan İspir şehir merkezine girişte bütün görkemi ile yükse</w:t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softHyphen/>
        <w:t>len İspir Kalesi o yıllarda yapılmış olup, milli bir Türk damgası olarak tarihe geçmiştir.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Ancak Türk kimliğini kaybetmemiştir. 1048 yılında Selçuklulara kapılarını açanilçemiz1071 Malazgirt Zaferiyle Selçuklu egemenliğine girmiştir. 1215 tarihinde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içKaleMescidi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ile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Şehirdere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çayı kenarında</w:t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softHyphen/>
        <w:t xml:space="preserve">ki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Tuğrulşah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Mescidi Atabey Erdem şah tarafından yaptırılmıştır.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Tarafından </w:t>
      </w:r>
      <w:proofErr w:type="spellStart"/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zaptedilmiş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,daha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sonra Karakoyunlular ve Şah İsmail hakimiyetine giren İspir ve yöresi 1514 Çaldıran Zaferi ile Yavuz Sultan Selim tarafından alınmış ve ondan sonra Osmanlı İmparatorluğunun bir Sancağı haline ge</w:t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softHyphen/>
        <w:t>tirilmiştir. İlçe merkezinde bulunan Sultan Selim Camii Çaldıran Seferi dönüşünde Yavuz Sultan Selim Han tarafından yaptırılmıştır.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I.Dünya Savaşına kadar Osmanlı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hakimiyetinde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kalan İspir, 1916 – 1917 tarihleri arasında Rus işgali altında kalmış, bu arada Ermeniler aklın ve mantığın kabul edemeyeceği korkunç katliamlara Girişmişlerdir, nihayet İspir halkı Müftü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Başkapan’ın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önderliğinde 25 Şubat 1918 tari</w:t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softHyphen/>
        <w:t xml:space="preserve">hinde ilçemizi düşman işgalinden.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kurtarmıştır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Şirin beldemiz Dede Korkut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Hikayelerinin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Bamsı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Beyrek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bölümüne,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Köroglu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destanlarına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Akkoyunlu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mezarlarının bulunduğu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Koçdağı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efsanelerine konu olmuştur.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Markopolo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Seyehatnamesinde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bugün Koç Dağında harabeleri bulunan ve Viranşehir olarak bilinen yerin 60.000 nüfuslu bir şehir olduğundan bahseder,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İSPİR KALESİ VE CAMİİ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İspir’in girişinde bir tepenin üzerinde kurulmuş olan kale ve Kale Camiinin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Saltuklular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tarafından yaptırıldığı sanılmaktadır.</w:t>
      </w:r>
    </w:p>
    <w:p w:rsid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MELİK HALİL GAZİ CAMİİ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4.80 x4.80 ölçülerinde küçük bir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camiidir.H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.814 yıllarında Zaviye olarak Derviş Melik Halil tarafından yaptırılmıştır.</w:t>
      </w:r>
    </w:p>
    <w:p w:rsid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KANUNİ SULTAN SÜLEYMAN’IN KİTABESİ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İspir Kaza merkezinde 51 x69 ebadında “Bu binanın yapılması 936 yıllarında Süleyman Han zamanında vaki oldu” ibaresi yazılıdır.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YAZICIZADE ÇEŞMESİ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 xml:space="preserve">Çeşme çarşı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içindeydi.Belediye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tarfından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yıkılıp tahrip edilen çeşmenin kitabesi Çamlıca Mahallesi’nin girişinde bir çeşmenin üzerine koyulmuştur.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TUĞRULŞAH CAMİİ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İlçe Merkezinde bulunan Selçuklu eseri bu camii Tuğrul Şah adına İspir’de oturan Atabey Erdem Şah tarafından yaptırılmıştır.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AKKOYUNLU HARABELERİ (VİRANŞEHİR)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Yağlı Köyü’ne ait yayla ve çevresinde koç heykeller ve koç kabartmaları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mevcuttur.Başka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kalıntılarda vardır.Gezilip görülmeye ve inceleme yapmaya gerek olan kalıntılar mevcuttur.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AKKOYUNLU HARABELERİ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Koçun Boğazı’nın üst kısmında ve Koç Yaylasında mevcut koç heykelleri ve koç kabartma resimli mezar taşları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mevcuttur.Hala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özelliklerini muhafaza edenleri vardır.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NUMANPAŞA KÖYÜ KALINTILARI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Numan Paşa Köyü uzun zaman Sancak Merkezliği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yapmıştır.Bu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köyden Girit Kahramanlarından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Darbuna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Bekir Paşa,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Darbunezade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Numan Ağa,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Ömer Paşalara ait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konak,köprü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,medrese gibi izler varlığını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krumaktadır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ZARBUNA BEKİR PAŞA’NIN MEZARI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Bahçeli Köyü’nün Çoruh Nehri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kenarında,Osmanlı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mimarisi dört ayaklı tek kubbeden oluşan kümbet içinde bulunmaktadır.(Bir rivayete göre Ankara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Mutassarrıfı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Ömer Paşa’ya aittir.)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ELMALI MAĞARASI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Madenköprübaşı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Elmalı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Mahalesinin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bir kilometre doğusunda kayaların koynunda bir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mağaradır.Sarkıt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 dikitlerden ve bir kaç bölümden oluşan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Damlataş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mağarası gezilip görülmeye değer bir doğa harikasıdır.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KARAKALEDEKİ SU ÇANAĞI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Karakale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Kalesi’nin içinde çapı bir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metre,derinliği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iki metreye yakın içi su dolu bir çanaktır.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PETEKLİ MANASTIRI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Petekli Köyü ile Çoruh arasında bulunan manastırın hala bazı kalıntıları mevcuttur.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KÖPRÜKÖY KİLİSE KALINTILARI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>Köprüköy ile Cankurtaran Köyü arasında bulunan temelleri belli olan bir kilise ve kalıntılar vardır.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NERON’UN TEKNESİ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İspir-Gaziler Mahallesi’nin iki kilometre kuzeyinde bulunan kalıntılar ve içi oyuk bir çanak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vardır.Rivayet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göre papazlar çocuklarını bu çanakta vaftiz ederlermiş.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KALE DERESİ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İspir-Çamlıca Mahallesi’nin hemen üst kısmında bulunan ve bugünkü ismi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ilede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Kalederesi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olarak anılan yıkıntılar mevcuttur.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SALTUKLU MEZARLARI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İspir’in güneyinde İspir-Çamlıca Mahallesi yolu üzerinde bulunan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Saltuklular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ait mimari özellikleri olan mezarlar mevcuttur.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DEMİRKAYA KÖYÜ KALINTILARI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Demirkaya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Köyü’nün doğusunda köyde üç kilometre uzaklıkta tamamen kaybolmuş durumda kalıntılar mevcuttur.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SAKA BABA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 Kalesinin kuzey batısında bulunan dağın güney kısmında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burda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şehit bir yatırdan bu ismi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almaktadır.Yatıra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ait tahrip edilmiş mezar taşları ve kalıntılar hala mevcuttur.</w:t>
      </w:r>
      <w:r w:rsidRPr="00573D7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SANDIK KALESİ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Şehir Deresi’nin üst kısmında bulunan küçük bir mescit ve erzak depolarının özelliklerini koruduğu kalıntılar hala mevcuttur.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KARAKALE KALESİ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Karakale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Köyü’nün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üstüdedir.Ortaçağda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karakol kalesi olarak yaptırılmış,kısmen ayakta durmaktadır.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FISIRİK KALE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İspir’e 30 km uzaklıkta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Araköy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Köyü’nün bulunduğu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mevkide,sarp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kayalrın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üzerine kurulmuş kireçli harç ve kesme taşlarla yapılmış bir kaledir.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MADEN KALESİ (PEHLİVAN KALESİ)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İspir-Erzurum karayolu üzerinde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Orçağa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ait bir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kaledir.Kalıntıları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günümüze kadar gelmiştir.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CANKURTARAN KALESİ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>Karahan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sırtlarında yer alan bu kale Karakol olarak yaptırılmış olduğu sanılmaktadır.Bizanslılar tarafından yaptırıldığı sanılmaktadır.Kalıntıları hala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mavcuttur</w:t>
      </w:r>
      <w:proofErr w:type="spellEnd"/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..</w:t>
      </w:r>
      <w:proofErr w:type="gramEnd"/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KARAHAN HARABELERİ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Karahan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Köyü’nün hemen yanında eski bir saray veya şato kalıntısı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mevcuttur.Bizanslı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dönemine ait olduğu sanılmaktadır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SIRAKONAKLAR DER AĞZI MAĞARASI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Sırakonaklar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Dere Ağzı’nın karşısında Çoruh Nehri’nin kuzey </w:t>
      </w:r>
      <w:proofErr w:type="spell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yamaçlarındanehirden</w:t>
      </w:r>
      <w:proofErr w:type="spell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100 metre yükseklikte bir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mağaradır.Mağaranın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içi sütunlarla ve odalarla birbirinden ayrılmıştır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KADIOĞLU MEDRESESİ</w:t>
      </w:r>
    </w:p>
    <w:p w:rsidR="00573D7F" w:rsidRPr="00573D7F" w:rsidRDefault="00573D7F" w:rsidP="00573D7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Tuğrul Şah Camiinin kıble tarafında bulunan tek katlı ve avlulu bir Osmanlı </w:t>
      </w:r>
      <w:proofErr w:type="gramStart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Medresesidir.Medrese</w:t>
      </w:r>
      <w:proofErr w:type="gramEnd"/>
      <w:r w:rsidRPr="00573D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1725 senesinde yapılmıştır.</w:t>
      </w:r>
    </w:p>
    <w:p w:rsidR="00BA4DDE" w:rsidRDefault="00BA4DDE"/>
    <w:p w:rsidR="00CA6D33" w:rsidRPr="00573D7F" w:rsidRDefault="00CA6D33">
      <w:r>
        <w:t>Kılıççı köyü sitesinden alıntıdır.</w:t>
      </w:r>
    </w:p>
    <w:sectPr w:rsidR="00CA6D33" w:rsidRPr="00573D7F" w:rsidSect="00BA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D7F"/>
    <w:rsid w:val="000417E3"/>
    <w:rsid w:val="0017034C"/>
    <w:rsid w:val="003103E5"/>
    <w:rsid w:val="00573D7F"/>
    <w:rsid w:val="00626A11"/>
    <w:rsid w:val="006849A0"/>
    <w:rsid w:val="008F156D"/>
    <w:rsid w:val="00A46C5C"/>
    <w:rsid w:val="00BA4DDE"/>
    <w:rsid w:val="00CA6D33"/>
    <w:rsid w:val="00D660E2"/>
    <w:rsid w:val="00D919F0"/>
    <w:rsid w:val="00E5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DE"/>
  </w:style>
  <w:style w:type="paragraph" w:styleId="Balk1">
    <w:name w:val="heading 1"/>
    <w:basedOn w:val="Normal"/>
    <w:link w:val="Balk1Char"/>
    <w:uiPriority w:val="9"/>
    <w:qFormat/>
    <w:rsid w:val="00573D7F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3D7F"/>
    <w:rPr>
      <w:rFonts w:ascii="Times New Roman" w:eastAsia="Times New Roman" w:hAnsi="Times New Roman" w:cs="Times New Roman"/>
      <w:b/>
      <w:bCs/>
      <w:kern w:val="36"/>
      <w:sz w:val="39"/>
      <w:szCs w:val="39"/>
      <w:lang w:eastAsia="tr-TR"/>
    </w:rPr>
  </w:style>
  <w:style w:type="character" w:styleId="Gl">
    <w:name w:val="Strong"/>
    <w:basedOn w:val="VarsaylanParagrafYazTipi"/>
    <w:uiPriority w:val="22"/>
    <w:qFormat/>
    <w:rsid w:val="00573D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3D7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js-currenttime">
    <w:name w:val="mejs-currenttime"/>
    <w:basedOn w:val="VarsaylanParagrafYazTipi"/>
    <w:rsid w:val="00573D7F"/>
  </w:style>
  <w:style w:type="character" w:customStyle="1" w:styleId="mejs-time-float-current">
    <w:name w:val="mejs-time-float-current"/>
    <w:basedOn w:val="VarsaylanParagrafYazTipi"/>
    <w:rsid w:val="00573D7F"/>
  </w:style>
  <w:style w:type="character" w:customStyle="1" w:styleId="mejs-duration">
    <w:name w:val="mejs-duration"/>
    <w:basedOn w:val="VarsaylanParagrafYazTipi"/>
    <w:rsid w:val="00573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3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6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9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38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76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2014-01-15T11:27:00Z</dcterms:created>
  <dcterms:modified xsi:type="dcterms:W3CDTF">2014-01-15T11:32:00Z</dcterms:modified>
</cp:coreProperties>
</file>